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Parenting Conference - Teenagers</w:t>
        <w:tab/>
        <w:tab/>
        <w:tab/>
        <w:tab/>
        <w:tab/>
        <w:tab/>
        <w:tab/>
        <w:t>April 29, 2020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Pastor and Jen Eriks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Lose the Attitude!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What Attitude?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Negative attitudes to put off: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Positive attitude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Who Is This Kid?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What Do We Do?</w:t>
      </w:r>
      <w:r>
        <w:rPr>
          <w:sz w:val="24"/>
          <w:szCs w:val="24"/>
          <w:rtl w:val="0"/>
          <w:lang w:val="en-US"/>
        </w:rPr>
        <w:t xml:space="preserve"> Proverbs 22:6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jc w:val="left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Must We Address This?</w:t>
      </w:r>
    </w:p>
    <w:p>
      <w:pPr>
        <w:pStyle w:val="Body"/>
        <w:numPr>
          <w:ilvl w:val="1"/>
          <w:numId w:val="3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Peer Pressure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3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Rebellion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3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Dating/Sex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jc w:val="left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What is Our Goal?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